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5" w:rsidRDefault="00EF7ACD" w:rsidP="00E07DED">
      <w:pPr>
        <w:jc w:val="center"/>
        <w:rPr>
          <w:rFonts w:ascii="Monotype Corsiva" w:hAnsi="Monotype Corsiva"/>
          <w:b/>
          <w:bCs/>
          <w:sz w:val="52"/>
          <w:szCs w:val="52"/>
          <w:lang w:val="uk-UA"/>
        </w:rPr>
      </w:pPr>
      <w:r>
        <w:rPr>
          <w:rFonts w:ascii="Monotype Corsiva" w:hAnsi="Monotype Corsiva"/>
          <w:b/>
          <w:bCs/>
          <w:sz w:val="52"/>
          <w:szCs w:val="52"/>
          <w:lang w:val="uk-UA"/>
        </w:rPr>
        <w:t>Література з фонду</w:t>
      </w:r>
      <w:r w:rsidR="003967D5" w:rsidRPr="003967D5">
        <w:rPr>
          <w:rFonts w:ascii="Monotype Corsiva" w:hAnsi="Monotype Corsiva"/>
          <w:b/>
          <w:bCs/>
          <w:sz w:val="52"/>
          <w:szCs w:val="52"/>
          <w:lang w:val="uk-UA"/>
        </w:rPr>
        <w:t xml:space="preserve"> </w:t>
      </w:r>
      <w:hyperlink r:id="rId6" w:history="1">
        <w:r w:rsidR="003967D5" w:rsidRPr="00612FFC">
          <w:rPr>
            <w:rStyle w:val="a3"/>
            <w:rFonts w:ascii="Monotype Corsiva" w:hAnsi="Monotype Corsiva"/>
            <w:b/>
            <w:bCs/>
            <w:sz w:val="52"/>
            <w:szCs w:val="52"/>
            <w:lang w:val="uk-UA"/>
          </w:rPr>
          <w:t>наукової бібліотеки</w:t>
        </w:r>
      </w:hyperlink>
      <w:r w:rsidR="003967D5" w:rsidRPr="003967D5">
        <w:rPr>
          <w:rFonts w:ascii="Monotype Corsiva" w:hAnsi="Monotype Corsiva"/>
          <w:b/>
          <w:bCs/>
          <w:sz w:val="52"/>
          <w:szCs w:val="52"/>
          <w:lang w:val="uk-UA"/>
        </w:rPr>
        <w:t xml:space="preserve"> ЧНТУ</w:t>
      </w:r>
    </w:p>
    <w:p w:rsidR="00EF7ACD" w:rsidRPr="00EF7ACD" w:rsidRDefault="00EF7ACD" w:rsidP="00612FFC">
      <w:pPr>
        <w:rPr>
          <w:rFonts w:ascii="Monotype Corsiva" w:hAnsi="Monotype Corsiva"/>
          <w:b/>
          <w:bCs/>
          <w:sz w:val="40"/>
          <w:szCs w:val="40"/>
          <w:lang w:val="uk-UA"/>
        </w:rPr>
      </w:pPr>
      <w:r w:rsidRPr="00EF7ACD">
        <w:rPr>
          <w:rFonts w:ascii="Monotype Corsiva" w:hAnsi="Monotype Corsiva"/>
          <w:b/>
          <w:bCs/>
          <w:sz w:val="40"/>
          <w:szCs w:val="40"/>
          <w:lang w:val="uk-UA"/>
        </w:rPr>
        <w:t>КНИГИ</w:t>
      </w:r>
    </w:p>
    <w:p w:rsidR="00B23109" w:rsidRPr="00507BC1" w:rsidRDefault="00EF7ACD" w:rsidP="00E059E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ACD">
        <w:rPr>
          <w:rFonts w:ascii="Monotype Corsiva" w:hAnsi="Monotype Corsiv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1067435</wp:posOffset>
            </wp:positionV>
            <wp:extent cx="1604010" cy="2412365"/>
            <wp:effectExtent l="171450" t="133350" r="358140" b="311785"/>
            <wp:wrapSquare wrapText="bothSides"/>
            <wp:docPr id="1" name="Рисунок 1" descr="http://incognita.day.kiev.ua/img/books/batury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cognita.day.kiev.ua/img/books/baturyn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3109" w:rsidRPr="00EF7ACD">
        <w:rPr>
          <w:rFonts w:ascii="Monotype Corsiva" w:hAnsi="Monotype Corsiva"/>
          <w:b/>
          <w:bCs/>
          <w:sz w:val="40"/>
          <w:szCs w:val="40"/>
          <w:lang w:val="uk-UA"/>
        </w:rPr>
        <w:t>Батурин: сторінки історії</w:t>
      </w:r>
      <w:r w:rsidR="00190A42" w:rsidRPr="00EF7ACD">
        <w:rPr>
          <w:rFonts w:ascii="Monotype Corsiva" w:hAnsi="Monotype Corsiva"/>
          <w:b/>
          <w:bCs/>
          <w:sz w:val="32"/>
          <w:szCs w:val="32"/>
          <w:lang w:val="uk-UA"/>
        </w:rPr>
        <w:t xml:space="preserve"> </w:t>
      </w:r>
      <w:r w:rsidR="00507BC1">
        <w:rPr>
          <w:rFonts w:ascii="Monotype Corsiva" w:hAnsi="Monotype Corsiva"/>
          <w:b/>
          <w:bCs/>
          <w:sz w:val="32"/>
          <w:szCs w:val="32"/>
          <w:lang w:val="uk-UA"/>
        </w:rPr>
        <w:t xml:space="preserve"> 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190A42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зб.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документів і матеріалів / </w:t>
      </w:r>
      <w:r w:rsidR="00190A42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едкол</w:t>
      </w:r>
      <w:r w:rsidR="00190A42" w:rsidRPr="00507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: О. Б. Коваленко та ін.</w:t>
      </w:r>
      <w:r w:rsidR="00D670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0A42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bookmarkStart w:id="0" w:name="_GoBack"/>
      <w:bookmarkEnd w:id="0"/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Чернігівський державний педагогічний університет ім. Т. Г. Шевченка</w:t>
      </w:r>
      <w:r w:rsidR="00D670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; НАН України. Інститут історії України та ін. – Чернігів</w:t>
      </w:r>
      <w:r w:rsidR="00D670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: КП «Вид</w:t>
      </w:r>
      <w:r w:rsidR="00190A42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во «Чернігівські обереги», 2009. – 786 с</w:t>
      </w:r>
      <w:r w:rsidR="00D670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23109" w:rsidRPr="00507BC1">
        <w:rPr>
          <w:rFonts w:ascii="Times New Roman" w:hAnsi="Times New Roman" w:cs="Times New Roman"/>
          <w:bCs/>
          <w:sz w:val="28"/>
          <w:szCs w:val="28"/>
          <w:lang w:val="uk-UA"/>
        </w:rPr>
        <w:t>; 30 іл.</w:t>
      </w:r>
    </w:p>
    <w:p w:rsidR="00EF7ACD" w:rsidRDefault="00B23109" w:rsidP="00E059E9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F7ACD">
        <w:rPr>
          <w:rFonts w:ascii="Times New Roman" w:hAnsi="Times New Roman" w:cs="Times New Roman"/>
          <w:bCs/>
          <w:i/>
          <w:sz w:val="28"/>
          <w:szCs w:val="28"/>
        </w:rPr>
        <w:t>Це</w:t>
      </w:r>
      <w:r w:rsidR="00190A42"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>й</w:t>
      </w:r>
      <w:r w:rsidRPr="00EF7ACD">
        <w:rPr>
          <w:rFonts w:ascii="Times New Roman" w:hAnsi="Times New Roman" w:cs="Times New Roman"/>
          <w:bCs/>
          <w:i/>
          <w:sz w:val="28"/>
          <w:szCs w:val="28"/>
        </w:rPr>
        <w:t xml:space="preserve"> збірник документів і матеріалів - перше археографічне видання, в якому відтворено багатовікову історію Батурина. На сторінках книги вміщено історичні джерела, виявлені в архівосховищах, музеях та бібліотеках Києва, Чернігова, Сум, Батурина, Бахмача, Москви й Санкт-Петербурга, переважна більшість яких уперше запроваджується до наукового обігу.</w:t>
      </w:r>
    </w:p>
    <w:p w:rsidR="00B23109" w:rsidRPr="005363C2" w:rsidRDefault="00507BC1" w:rsidP="00E059E9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5080</wp:posOffset>
            </wp:positionV>
            <wp:extent cx="1565910" cy="2080260"/>
            <wp:effectExtent l="19050" t="0" r="0" b="0"/>
            <wp:wrapSquare wrapText="bothSides"/>
            <wp:docPr id="3" name="Рисунок 1" descr="C:\Users\Print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er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109" w:rsidRPr="00EF7ACD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EF7ACD" w:rsidRPr="00EF7ACD" w:rsidRDefault="00EF7ACD" w:rsidP="00EF7AC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63C2">
        <w:rPr>
          <w:rStyle w:val="a3"/>
          <w:rFonts w:ascii="Monotype Corsiva" w:hAnsi="Monotype Corsiva"/>
          <w:b/>
          <w:color w:val="auto"/>
          <w:sz w:val="32"/>
          <w:szCs w:val="32"/>
          <w:u w:val="none"/>
          <w:lang w:val="uk-UA"/>
        </w:rPr>
        <w:t xml:space="preserve"> </w:t>
      </w:r>
      <w:r w:rsidRPr="005363C2">
        <w:rPr>
          <w:rStyle w:val="a3"/>
          <w:rFonts w:ascii="Monotype Corsiva" w:hAnsi="Monotype Corsiva"/>
          <w:b/>
          <w:color w:val="auto"/>
          <w:sz w:val="40"/>
          <w:szCs w:val="40"/>
          <w:u w:val="none"/>
          <w:lang w:val="uk-UA"/>
        </w:rPr>
        <w:t xml:space="preserve">Лепкий, Б. </w:t>
      </w:r>
      <w:r w:rsidR="005363C2">
        <w:rPr>
          <w:rStyle w:val="a3"/>
          <w:rFonts w:ascii="Monotype Corsiva" w:hAnsi="Monotype Corsiva"/>
          <w:b/>
          <w:color w:val="auto"/>
          <w:sz w:val="40"/>
          <w:szCs w:val="40"/>
          <w:u w:val="none"/>
          <w:lang w:val="uk-UA"/>
        </w:rPr>
        <w:t xml:space="preserve">Вибрані твори. Т. 3. </w:t>
      </w:r>
      <w:r w:rsidRPr="005363C2">
        <w:rPr>
          <w:rStyle w:val="a3"/>
          <w:rFonts w:ascii="Monotype Corsiva" w:hAnsi="Monotype Corsiva"/>
          <w:b/>
          <w:color w:val="auto"/>
          <w:sz w:val="40"/>
          <w:szCs w:val="40"/>
          <w:u w:val="none"/>
          <w:lang w:val="uk-UA"/>
        </w:rPr>
        <w:t>Не вбивай. Батурин : історичні повісті</w:t>
      </w:r>
      <w:r w:rsidRPr="005363C2">
        <w:rPr>
          <w:rStyle w:val="a3"/>
          <w:rFonts w:ascii="Monotype Corsiva" w:hAnsi="Monotype Corsiva"/>
          <w:b/>
          <w:color w:val="auto"/>
          <w:sz w:val="32"/>
          <w:szCs w:val="32"/>
          <w:u w:val="none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>/ Б. Лепкий. – Тернополь :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>Збруч, 2008. – 487 c.</w:t>
      </w:r>
    </w:p>
    <w:p w:rsidR="00EF7ACD" w:rsidRPr="00EF7ACD" w:rsidRDefault="00EF7ACD" w:rsidP="00EF7ACD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363C2">
        <w:rPr>
          <w:rFonts w:ascii="Times New Roman" w:hAnsi="Times New Roman" w:cs="Times New Roman"/>
          <w:bCs/>
          <w:i/>
          <w:sz w:val="28"/>
          <w:szCs w:val="28"/>
          <w:lang w:val="uk-UA"/>
        </w:rPr>
        <w:t>Ознайомлюючи читачів з творчістю визн</w:t>
      </w:r>
      <w:r w:rsidRPr="00EF7ACD">
        <w:rPr>
          <w:rFonts w:ascii="Times New Roman" w:hAnsi="Times New Roman" w:cs="Times New Roman"/>
          <w:bCs/>
          <w:i/>
          <w:sz w:val="28"/>
          <w:szCs w:val="28"/>
        </w:rPr>
        <w:t>ачного українського письменника Богдана Лепкого (1872-1941), пропонуємо продовження його історичної епопеї про Гетьмана України Івана Мазепу.</w:t>
      </w:r>
    </w:p>
    <w:p w:rsidR="00EF7ACD" w:rsidRPr="00EF7ACD" w:rsidRDefault="00EF7ACD" w:rsidP="00E059E9">
      <w:pPr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C3CB0" w:rsidRPr="00541F36" w:rsidRDefault="00EF7ACD" w:rsidP="00E059E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ACD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64770</wp:posOffset>
            </wp:positionV>
            <wp:extent cx="1604010" cy="2407920"/>
            <wp:effectExtent l="171450" t="133350" r="358140" b="297180"/>
            <wp:wrapTight wrapText="bothSides">
              <wp:wrapPolygon edited="0">
                <wp:start x="2822" y="-1196"/>
                <wp:lineTo x="770" y="-1025"/>
                <wp:lineTo x="-2309" y="513"/>
                <wp:lineTo x="-2309" y="20677"/>
                <wp:lineTo x="-1283" y="23411"/>
                <wp:lineTo x="1026" y="24266"/>
                <wp:lineTo x="1539" y="24266"/>
                <wp:lineTo x="22575" y="24266"/>
                <wp:lineTo x="23088" y="24266"/>
                <wp:lineTo x="24884" y="23582"/>
                <wp:lineTo x="24884" y="23411"/>
                <wp:lineTo x="25140" y="23411"/>
                <wp:lineTo x="26166" y="21190"/>
                <wp:lineTo x="26166" y="1538"/>
                <wp:lineTo x="26423" y="684"/>
                <wp:lineTo x="23344" y="-1025"/>
                <wp:lineTo x="21292" y="-1196"/>
                <wp:lineTo x="2822" y="-1196"/>
              </wp:wrapPolygon>
            </wp:wrapTight>
            <wp:docPr id="2" name="Рисунок 2" descr="http://chtyvo.org.ua/content/covers/709eb1c8a2a64b2425ea99c6d44e5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tyvo.org.ua/content/covers/709eb1c8a2a64b2425ea99c6d44e5f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40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0" w:history="1">
        <w:r w:rsidR="001C3CB0" w:rsidRPr="00EF7ACD">
          <w:rPr>
            <w:rStyle w:val="a3"/>
            <w:rFonts w:ascii="Monotype Corsiva" w:hAnsi="Monotype Corsiva"/>
            <w:b/>
            <w:bCs/>
            <w:color w:val="auto"/>
            <w:sz w:val="40"/>
            <w:szCs w:val="40"/>
            <w:u w:val="none"/>
          </w:rPr>
          <w:t>Павленко</w:t>
        </w:r>
      </w:hyperlink>
      <w:r w:rsidR="00D670B8">
        <w:rPr>
          <w:sz w:val="40"/>
          <w:szCs w:val="40"/>
          <w:lang w:val="uk-UA"/>
        </w:rPr>
        <w:t>,</w:t>
      </w:r>
      <w:r w:rsidR="001C3CB0" w:rsidRPr="00EF7ACD">
        <w:rPr>
          <w:rFonts w:ascii="Monotype Corsiva" w:hAnsi="Monotype Corsiva"/>
          <w:b/>
          <w:bCs/>
          <w:sz w:val="40"/>
          <w:szCs w:val="40"/>
          <w:lang w:val="uk-UA"/>
        </w:rPr>
        <w:t xml:space="preserve"> С. </w:t>
      </w:r>
      <w:r w:rsidR="001C3CB0" w:rsidRPr="00EF7ACD">
        <w:rPr>
          <w:rFonts w:ascii="Monotype Corsiva" w:hAnsi="Monotype Corsiva"/>
          <w:b/>
          <w:bCs/>
          <w:sz w:val="40"/>
          <w:szCs w:val="40"/>
        </w:rPr>
        <w:t>Загибель Батурина 2 листопада 1708 р</w:t>
      </w:r>
      <w:r w:rsidR="001C3CB0" w:rsidRPr="00EF7ACD">
        <w:rPr>
          <w:b/>
          <w:bCs/>
          <w:sz w:val="40"/>
          <w:szCs w:val="40"/>
        </w:rPr>
        <w:t>.</w:t>
      </w:r>
      <w:r w:rsidR="00D670B8">
        <w:rPr>
          <w:b/>
          <w:bCs/>
          <w:sz w:val="40"/>
          <w:szCs w:val="40"/>
          <w:lang w:val="uk-UA"/>
        </w:rPr>
        <w:t xml:space="preserve"> </w:t>
      </w:r>
      <w:r w:rsidR="001C3CB0" w:rsidRPr="001C3CB0">
        <w:t xml:space="preserve"> </w:t>
      </w:r>
      <w:r w:rsidR="001C3CB0" w:rsidRPr="00541F36">
        <w:rPr>
          <w:rFonts w:ascii="Times New Roman" w:hAnsi="Times New Roman" w:cs="Times New Roman"/>
          <w:sz w:val="28"/>
          <w:szCs w:val="28"/>
          <w:lang w:val="uk-UA"/>
        </w:rPr>
        <w:t xml:space="preserve">/ С. Павленко. </w:t>
      </w:r>
      <w:r w:rsidRPr="00EF7AC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="001C3CB0" w:rsidRPr="0054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B0" w:rsidRPr="00541F36">
        <w:rPr>
          <w:rFonts w:ascii="Times New Roman" w:hAnsi="Times New Roman" w:cs="Times New Roman"/>
          <w:bCs/>
          <w:sz w:val="28"/>
          <w:szCs w:val="28"/>
        </w:rPr>
        <w:t xml:space="preserve">2-ге вид. </w:t>
      </w:r>
      <w:r w:rsidRPr="00EF7AC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="001C3CB0" w:rsidRPr="00541F36">
        <w:rPr>
          <w:rFonts w:ascii="Times New Roman" w:hAnsi="Times New Roman" w:cs="Times New Roman"/>
          <w:bCs/>
          <w:sz w:val="28"/>
          <w:szCs w:val="28"/>
        </w:rPr>
        <w:t xml:space="preserve"> К. : Києво-Могилянська академія, 2009. </w:t>
      </w:r>
      <w:r w:rsidRPr="00EF7ACD">
        <w:rPr>
          <w:rFonts w:ascii="Times New Roman" w:hAnsi="Times New Roman" w:cs="Times New Roman"/>
          <w:bCs/>
          <w:sz w:val="32"/>
          <w:szCs w:val="32"/>
          <w:lang w:val="uk-UA"/>
        </w:rPr>
        <w:t>–</w:t>
      </w:r>
      <w:r w:rsidR="001C3CB0" w:rsidRPr="00541F36">
        <w:rPr>
          <w:rFonts w:ascii="Times New Roman" w:hAnsi="Times New Roman" w:cs="Times New Roman"/>
          <w:bCs/>
          <w:sz w:val="28"/>
          <w:szCs w:val="28"/>
        </w:rPr>
        <w:t xml:space="preserve"> 267 с</w:t>
      </w:r>
      <w:r w:rsidR="001C3CB0" w:rsidRPr="00541F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3CB0" w:rsidRPr="00EF7ACD" w:rsidRDefault="001C3CB0" w:rsidP="00E059E9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7ACD">
        <w:rPr>
          <w:rFonts w:ascii="Times New Roman" w:hAnsi="Times New Roman" w:cs="Times New Roman"/>
          <w:bCs/>
          <w:i/>
          <w:sz w:val="28"/>
          <w:szCs w:val="28"/>
        </w:rPr>
        <w:t xml:space="preserve">Пропоноване видання – дослідження істориком завершального періоду гетьманування Івана Мазепи. Автор звертає увагу читача на один із найцікавіших і водночас найтрагічніших моментів нашої історії – загибель Батурина 2 листопада 1708 року. Дослідник розглядає цей період як реакцію російського </w:t>
      </w:r>
      <w:r w:rsidRPr="00EF7ACD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самодержавства на спробу українців вибороти незалежність за складних умов російсько-шведської війни.</w:t>
      </w:r>
      <w:r w:rsidR="00541F36"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>У книзі мовою документів відтворено передумови, мотиви та наслідки повстання на чолі з Іваном Мазепою, проаналізовано організаційні прорахунки, ідеологічні, історичні та суспільно-політичні причини поразки.</w:t>
      </w:r>
      <w:r w:rsidR="00541F36"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Дослідження містить також додатки, в яких подано біографічні відомості про гетьмана Івана Мазепу, наукову розвідку про походження герба та долю портрета з колекції Бутовичів. </w:t>
      </w:r>
      <w:r w:rsidRPr="00EF7ACD">
        <w:rPr>
          <w:rFonts w:ascii="Times New Roman" w:hAnsi="Times New Roman" w:cs="Times New Roman"/>
          <w:bCs/>
          <w:i/>
          <w:sz w:val="28"/>
          <w:szCs w:val="28"/>
        </w:rPr>
        <w:t>Також автор простежує подальшу долю гетьманської столиці – Батурина – від часів Кирила Розумовського і до кінця ХХ століття.</w:t>
      </w:r>
      <w:r w:rsidR="00541F36" w:rsidRPr="00EF7AC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i/>
          <w:sz w:val="28"/>
          <w:szCs w:val="28"/>
        </w:rPr>
        <w:t>Книжку адресовано історикам, політологам, викладачам, студентам, аспірантам, усім тим, кому небайдужа славна історія України.</w:t>
      </w:r>
    </w:p>
    <w:p w:rsidR="00EF7ACD" w:rsidRPr="00541F36" w:rsidRDefault="00EF7ACD" w:rsidP="00E059E9">
      <w:pPr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B23109" w:rsidRPr="00EF7ACD" w:rsidRDefault="00EF7ACD" w:rsidP="00E059E9">
      <w:pPr>
        <w:ind w:firstLine="284"/>
        <w:jc w:val="both"/>
        <w:rPr>
          <w:rFonts w:ascii="Monotype Corsiva" w:hAnsi="Monotype Corsiva"/>
          <w:b/>
          <w:bCs/>
          <w:sz w:val="40"/>
          <w:szCs w:val="40"/>
          <w:lang w:val="uk-UA"/>
        </w:rPr>
      </w:pPr>
      <w:r w:rsidRPr="00EF7ACD">
        <w:rPr>
          <w:rFonts w:ascii="Monotype Corsiva" w:hAnsi="Monotype Corsiva"/>
          <w:b/>
          <w:bCs/>
          <w:sz w:val="40"/>
          <w:szCs w:val="40"/>
          <w:lang w:val="uk-UA"/>
        </w:rPr>
        <w:t>СТАТТІ</w:t>
      </w:r>
    </w:p>
    <w:p w:rsidR="00EF7ACD" w:rsidRPr="00EF7ACD" w:rsidRDefault="00EF7ACD" w:rsidP="00F73AA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 xml:space="preserve">Алексашкіна, Л. </w:t>
      </w:r>
      <w:r w:rsid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 xml:space="preserve">Падіння Батурина (1708 р.) </w:t>
      </w: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>у творчій спадщині Л. І. Яворницького</w:t>
      </w:r>
      <w:r w:rsidRPr="00F73AA4">
        <w:rPr>
          <w:rStyle w:val="a3"/>
          <w:rFonts w:ascii="Monotype Corsiva" w:hAnsi="Monotype Corsiva"/>
          <w:color w:val="auto"/>
          <w:sz w:val="32"/>
          <w:szCs w:val="32"/>
          <w:u w:val="none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>/ Л. А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лексашкіна 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// Сіверянський літопис.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2009.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4.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EF7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63-66.</w:t>
      </w:r>
    </w:p>
    <w:p w:rsidR="00EF7ACD" w:rsidRDefault="00EF7ACD" w:rsidP="00F73AA4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>Мезенцев, В. Скарби гетьмана Мазепи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  <w:r>
        <w:rPr>
          <w:rFonts w:ascii="Monotype Corsiva" w:hAnsi="Monotype Corsiva" w:cs="Times New Roman"/>
          <w:b/>
          <w:bCs/>
          <w:sz w:val="48"/>
          <w:szCs w:val="48"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[археологічні дослідження Батурина] 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В. Мезенцев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// </w:t>
      </w:r>
      <w:r w:rsidR="00F73AA4"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Політика і час. </w:t>
      </w:r>
      <w:r w:rsidR="00F73AA4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F73AA4"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2007.</w:t>
      </w:r>
      <w:r w:rsidR="00F73AA4"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3AA4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3.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3AA4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3AA4"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57-59</w:t>
      </w:r>
      <w:r w:rsidR="00F73AA4" w:rsidRPr="00F73AA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73AA4" w:rsidRPr="00F73AA4" w:rsidRDefault="00F73AA4" w:rsidP="00F73AA4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>Громовий</w:t>
      </w: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</w:rPr>
        <w:t>,</w:t>
      </w: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 xml:space="preserve"> П.</w:t>
      </w: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</w:rPr>
        <w:t xml:space="preserve"> </w:t>
      </w:r>
      <w:r w:rsidRPr="00F73AA4">
        <w:rPr>
          <w:rStyle w:val="a3"/>
          <w:rFonts w:ascii="Monotype Corsiva" w:hAnsi="Monotype Corsiva"/>
          <w:b/>
          <w:color w:val="auto"/>
          <w:sz w:val="36"/>
          <w:szCs w:val="36"/>
          <w:u w:val="none"/>
          <w:lang w:val="uk-UA"/>
        </w:rPr>
        <w:t>Береги й обереги Батурина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П. Громовой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// Деснянська правда.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2009.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1,</w:t>
      </w:r>
      <w:r w:rsidR="00062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</w:p>
    <w:p w:rsidR="00EF7ACD" w:rsidRPr="000625F5" w:rsidRDefault="00EF7ACD" w:rsidP="00BF2081">
      <w:pPr>
        <w:ind w:firstLine="284"/>
        <w:jc w:val="center"/>
        <w:rPr>
          <w:rFonts w:ascii="Monotype Corsiva" w:hAnsi="Monotype Corsiva" w:cs="Times New Roman"/>
          <w:b/>
          <w:bCs/>
          <w:sz w:val="24"/>
          <w:szCs w:val="24"/>
          <w:lang w:val="uk-UA"/>
        </w:rPr>
      </w:pPr>
    </w:p>
    <w:p w:rsidR="001C3CB0" w:rsidRDefault="00BF2081" w:rsidP="00EF7ACD">
      <w:pPr>
        <w:ind w:firstLine="284"/>
        <w:rPr>
          <w:rFonts w:ascii="Monotype Corsiva" w:hAnsi="Monotype Corsiva" w:cs="Times New Roman"/>
          <w:b/>
          <w:bCs/>
          <w:sz w:val="40"/>
          <w:szCs w:val="40"/>
          <w:lang w:val="uk-UA"/>
        </w:rPr>
      </w:pPr>
      <w:r w:rsidRPr="00EF7ACD">
        <w:rPr>
          <w:rFonts w:ascii="Monotype Corsiva" w:hAnsi="Monotype Corsiva" w:cs="Times New Roman"/>
          <w:b/>
          <w:bCs/>
          <w:sz w:val="40"/>
          <w:szCs w:val="40"/>
          <w:lang w:val="uk-UA"/>
        </w:rPr>
        <w:t>І</w:t>
      </w:r>
      <w:r w:rsidR="00EF7ACD" w:rsidRPr="00EF7ACD">
        <w:rPr>
          <w:rFonts w:ascii="Monotype Corsiva" w:hAnsi="Monotype Corsiva" w:cs="Times New Roman"/>
          <w:b/>
          <w:bCs/>
          <w:sz w:val="40"/>
          <w:szCs w:val="40"/>
          <w:lang w:val="uk-UA"/>
        </w:rPr>
        <w:t>НТЕРНЕТ-НАВІГАТОР</w:t>
      </w:r>
    </w:p>
    <w:p w:rsidR="00F73AA4" w:rsidRDefault="000625F5" w:rsidP="00EF7ACD">
      <w:pPr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5F5">
        <w:rPr>
          <w:rFonts w:ascii="Monotype Corsiva" w:hAnsi="Monotype Corsiva"/>
          <w:b/>
          <w:bCs/>
          <w:sz w:val="32"/>
          <w:szCs w:val="32"/>
          <w:lang w:val="uk-UA"/>
        </w:rPr>
        <w:t>Унікальна Чернігівщина. Батурин</w:t>
      </w:r>
      <w:r>
        <w:rPr>
          <w:rFonts w:ascii="Monotype Corsiva" w:hAnsi="Monotype Corsiva" w:cs="Times New Roman"/>
          <w:b/>
          <w:bCs/>
          <w:sz w:val="40"/>
          <w:szCs w:val="40"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. – Режим доступу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1" w:history="1">
        <w:r w:rsidRPr="007B030B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http://region.stu.cn.ua/%D0%B1%D0%B0%D1%82%D1%83%D1%80%D0%B8%D0%BD/</w:t>
        </w:r>
      </w:hyperlink>
    </w:p>
    <w:p w:rsidR="00925E9E" w:rsidRPr="00BF2081" w:rsidRDefault="00B23109" w:rsidP="00E059E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A4">
        <w:rPr>
          <w:rFonts w:ascii="Monotype Corsiva" w:hAnsi="Monotype Corsiva"/>
          <w:b/>
          <w:bCs/>
          <w:sz w:val="32"/>
          <w:szCs w:val="32"/>
          <w:lang w:val="uk-UA"/>
        </w:rPr>
        <w:t>Батуринська трагедія</w:t>
      </w:r>
      <w:r w:rsidR="00BF2081" w:rsidRPr="00EF7ACD">
        <w:rPr>
          <w:rFonts w:ascii="Monotype Corsiva" w:hAnsi="Monotype Corsiva"/>
          <w:b/>
          <w:bCs/>
          <w:sz w:val="32"/>
          <w:szCs w:val="32"/>
          <w:lang w:val="uk-UA"/>
        </w:rPr>
        <w:t xml:space="preserve"> </w:t>
      </w:r>
      <w:r w:rsidRPr="00F73AA4">
        <w:rPr>
          <w:rFonts w:ascii="Monotype Corsiva" w:hAnsi="Monotype Corsiva"/>
          <w:b/>
          <w:bCs/>
          <w:sz w:val="32"/>
          <w:szCs w:val="32"/>
          <w:lang w:val="uk-UA"/>
        </w:rPr>
        <w:t>:</w:t>
      </w:r>
      <w:r w:rsidR="00BF2081" w:rsidRPr="00EF7ACD">
        <w:rPr>
          <w:rFonts w:ascii="Monotype Corsiva" w:hAnsi="Monotype Corsiva"/>
          <w:b/>
          <w:bCs/>
          <w:sz w:val="32"/>
          <w:szCs w:val="32"/>
          <w:lang w:val="uk-UA"/>
        </w:rPr>
        <w:t xml:space="preserve"> </w:t>
      </w:r>
      <w:r w:rsidRPr="00F73AA4">
        <w:rPr>
          <w:rFonts w:ascii="Monotype Corsiva" w:hAnsi="Monotype Corsiva"/>
          <w:b/>
          <w:bCs/>
          <w:sz w:val="32"/>
          <w:szCs w:val="32"/>
          <w:lang w:val="uk-UA"/>
        </w:rPr>
        <w:t>злочин часу</w:t>
      </w:r>
      <w:r w:rsidRPr="00F73AA4">
        <w:rPr>
          <w:b/>
          <w:bCs/>
          <w:lang w:val="uk-UA"/>
        </w:rPr>
        <w:t xml:space="preserve"> 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Pr="00F73AA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>. – Режим доступу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12" w:history="1">
        <w:r w:rsidRPr="00BF208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http://na-skryzhalyah.blogspot.com/2017/11/blog-post.html</w:t>
        </w:r>
      </w:hyperlink>
    </w:p>
    <w:p w:rsidR="00B23109" w:rsidRPr="00BF2081" w:rsidRDefault="00B23109" w:rsidP="00E059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ACD">
        <w:rPr>
          <w:rFonts w:ascii="Monotype Corsiva" w:hAnsi="Monotype Corsiva"/>
          <w:b/>
          <w:sz w:val="32"/>
          <w:szCs w:val="32"/>
        </w:rPr>
        <w:t>Знищення Батурина разом із цивільним населенням військами армії Московського царства</w:t>
      </w:r>
      <w:r w:rsidRPr="00B23109">
        <w:t xml:space="preserve">, </w:t>
      </w:r>
      <w:r w:rsidRPr="00BF2081">
        <w:rPr>
          <w:rFonts w:ascii="Times New Roman" w:hAnsi="Times New Roman" w:cs="Times New Roman"/>
          <w:sz w:val="28"/>
          <w:szCs w:val="28"/>
        </w:rPr>
        <w:t xml:space="preserve">що відбулося 308 років тому, було трагедією не тільки українського, а міжнародного, європейського рівня </w:t>
      </w:r>
      <w:r w:rsidR="00BF2081" w:rsidRPr="00BF2081">
        <w:rPr>
          <w:rFonts w:ascii="Times New Roman" w:hAnsi="Times New Roman" w:cs="Times New Roman"/>
          <w:bCs/>
          <w:sz w:val="28"/>
          <w:szCs w:val="28"/>
        </w:rPr>
        <w:t>[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BF2081" w:rsidRPr="00BF2081">
        <w:rPr>
          <w:rFonts w:ascii="Times New Roman" w:hAnsi="Times New Roman" w:cs="Times New Roman"/>
          <w:bCs/>
          <w:sz w:val="28"/>
          <w:szCs w:val="28"/>
        </w:rPr>
        <w:t>]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. – Режим доступу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13" w:history="1">
        <w:r w:rsidRPr="00BF2081">
          <w:rPr>
            <w:rStyle w:val="a3"/>
            <w:rFonts w:ascii="Times New Roman" w:hAnsi="Times New Roman" w:cs="Times New Roman"/>
            <w:sz w:val="28"/>
            <w:szCs w:val="28"/>
          </w:rPr>
          <w:t>https://monitor.cn.ua/ua/monitoring/49656</w:t>
        </w:r>
      </w:hyperlink>
    </w:p>
    <w:p w:rsidR="00EF7ACD" w:rsidRDefault="00B23109" w:rsidP="00E059E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7ACD">
        <w:rPr>
          <w:rFonts w:ascii="Monotype Corsiva" w:hAnsi="Monotype Corsiva"/>
          <w:b/>
          <w:bCs/>
          <w:sz w:val="32"/>
          <w:szCs w:val="32"/>
        </w:rPr>
        <w:t>Батуринська трагедія стукає в українське серце</w:t>
      </w:r>
      <w:r w:rsidR="005E7495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0625F5">
        <w:rPr>
          <w:rFonts w:ascii="Monotype Corsiva" w:hAnsi="Monotype Corsiva"/>
          <w:b/>
          <w:bCs/>
          <w:sz w:val="32"/>
          <w:szCs w:val="32"/>
          <w:lang w:val="uk-UA"/>
        </w:rPr>
        <w:t xml:space="preserve"> </w:t>
      </w:r>
      <w:r w:rsidR="00BF2081" w:rsidRPr="00F73AA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Електронний ресурс</w:t>
      </w:r>
      <w:r w:rsidR="00BF2081" w:rsidRPr="00BF2081">
        <w:rPr>
          <w:rFonts w:ascii="Times New Roman" w:hAnsi="Times New Roman" w:cs="Times New Roman"/>
          <w:bCs/>
          <w:sz w:val="28"/>
          <w:szCs w:val="28"/>
        </w:rPr>
        <w:t>]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. – Режим доступу</w:t>
      </w:r>
      <w:r w:rsidR="00F73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2081" w:rsidRPr="00BF208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F2081" w:rsidRPr="00BF2081">
        <w:rPr>
          <w:rFonts w:ascii="Monotype Corsiva" w:hAnsi="Monotype Corsiva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hyperlink r:id="rId14" w:history="1">
        <w:r w:rsidR="00EF7ACD" w:rsidRPr="007B030B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http://volyn.rivne.com/ua/5275</w:t>
        </w:r>
      </w:hyperlink>
    </w:p>
    <w:sectPr w:rsidR="00EF7ACD" w:rsidSect="00EF7A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85" w:rsidRDefault="00753485" w:rsidP="00612FFC">
      <w:pPr>
        <w:spacing w:after="0" w:line="240" w:lineRule="auto"/>
      </w:pPr>
      <w:r>
        <w:separator/>
      </w:r>
    </w:p>
  </w:endnote>
  <w:endnote w:type="continuationSeparator" w:id="0">
    <w:p w:rsidR="00753485" w:rsidRDefault="00753485" w:rsidP="0061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85" w:rsidRDefault="00753485" w:rsidP="00612FFC">
      <w:pPr>
        <w:spacing w:after="0" w:line="240" w:lineRule="auto"/>
      </w:pPr>
      <w:r>
        <w:separator/>
      </w:r>
    </w:p>
  </w:footnote>
  <w:footnote w:type="continuationSeparator" w:id="0">
    <w:p w:rsidR="00753485" w:rsidRDefault="00753485" w:rsidP="0061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5435B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172" o:spid="_x0000_s2059" type="#_x0000_t75" style="position:absolute;margin-left:0;margin-top:0;width:738.75pt;height:960pt;z-index:-251657216;mso-position-horizontal:center;mso-position-horizontal-relative:margin;mso-position-vertical:center;mso-position-vertical-relative:margin" o:allowincell="f">
          <v:imagedata r:id="rId1" o:title="Батури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5435B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173" o:spid="_x0000_s2060" type="#_x0000_t75" style="position:absolute;margin-left:0;margin-top:0;width:738.75pt;height:960pt;z-index:-251656192;mso-position-horizontal:center;mso-position-horizontal-relative:margin;mso-position-vertical:center;mso-position-vertical-relative:margin" o:allowincell="f">
          <v:imagedata r:id="rId1" o:title="Батури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5435B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171" o:spid="_x0000_s2058" type="#_x0000_t75" style="position:absolute;margin-left:0;margin-top:0;width:738.75pt;height:960pt;z-index:-251658240;mso-position-horizontal:center;mso-position-horizontal-relative:margin;mso-position-vertical:center;mso-position-vertical-relative:margin" o:allowincell="f">
          <v:imagedata r:id="rId1" o:title="Батури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109"/>
    <w:rsid w:val="000625F5"/>
    <w:rsid w:val="00091C4C"/>
    <w:rsid w:val="00173F8E"/>
    <w:rsid w:val="00190A42"/>
    <w:rsid w:val="001C3CB0"/>
    <w:rsid w:val="003967D5"/>
    <w:rsid w:val="00507BC1"/>
    <w:rsid w:val="005363C2"/>
    <w:rsid w:val="00541F36"/>
    <w:rsid w:val="005435BF"/>
    <w:rsid w:val="005E7495"/>
    <w:rsid w:val="006078D2"/>
    <w:rsid w:val="00612FFC"/>
    <w:rsid w:val="00753485"/>
    <w:rsid w:val="007A542A"/>
    <w:rsid w:val="00807C15"/>
    <w:rsid w:val="00925E9E"/>
    <w:rsid w:val="00956392"/>
    <w:rsid w:val="00A15CA0"/>
    <w:rsid w:val="00B0580E"/>
    <w:rsid w:val="00B23109"/>
    <w:rsid w:val="00BF2081"/>
    <w:rsid w:val="00C009E9"/>
    <w:rsid w:val="00D670B8"/>
    <w:rsid w:val="00E059E9"/>
    <w:rsid w:val="00E07DED"/>
    <w:rsid w:val="00EF7ACD"/>
    <w:rsid w:val="00F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C"/>
  </w:style>
  <w:style w:type="paragraph" w:styleId="1">
    <w:name w:val="heading 1"/>
    <w:basedOn w:val="a"/>
    <w:next w:val="a"/>
    <w:link w:val="10"/>
    <w:uiPriority w:val="9"/>
    <w:qFormat/>
    <w:rsid w:val="001C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FFC"/>
  </w:style>
  <w:style w:type="paragraph" w:styleId="a6">
    <w:name w:val="footer"/>
    <w:basedOn w:val="a"/>
    <w:link w:val="a7"/>
    <w:uiPriority w:val="99"/>
    <w:unhideWhenUsed/>
    <w:rsid w:val="006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FFC"/>
  </w:style>
  <w:style w:type="paragraph" w:styleId="a8">
    <w:name w:val="Balloon Text"/>
    <w:basedOn w:val="a"/>
    <w:link w:val="a9"/>
    <w:uiPriority w:val="99"/>
    <w:semiHidden/>
    <w:unhideWhenUsed/>
    <w:rsid w:val="005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nitor.cn.ua/ua/monitoring/49656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a-skryzhalyah.blogspot.com/2017/11/blog-post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ibrary2.stu.cn.ua" TargetMode="External"/><Relationship Id="rId11" Type="http://schemas.openxmlformats.org/officeDocument/2006/relationships/hyperlink" Target="http://region.stu.cn.ua/%D0%B1%D0%B0%D1%82%D1%83%D1%80%D0%B8%D0%BD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htyvo.org.ua/authors/Pavlenko_Serhii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volyn.rivne.com/ua/527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Printer</cp:lastModifiedBy>
  <cp:revision>14</cp:revision>
  <dcterms:created xsi:type="dcterms:W3CDTF">2018-09-13T09:18:00Z</dcterms:created>
  <dcterms:modified xsi:type="dcterms:W3CDTF">2018-10-24T14:29:00Z</dcterms:modified>
</cp:coreProperties>
</file>